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1A" w:rsidRPr="007D377C" w:rsidRDefault="00441B1A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B78" w:rsidRPr="007D377C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7C">
        <w:rPr>
          <w:rFonts w:ascii="Times New Roman" w:hAnsi="Times New Roman" w:cs="Times New Roman"/>
          <w:b/>
          <w:sz w:val="24"/>
          <w:szCs w:val="24"/>
        </w:rPr>
        <w:t>ПАМЯТКА</w:t>
      </w:r>
      <w:r w:rsidR="00084EEE" w:rsidRPr="007D377C">
        <w:rPr>
          <w:rFonts w:ascii="Times New Roman" w:hAnsi="Times New Roman" w:cs="Times New Roman"/>
          <w:b/>
          <w:sz w:val="24"/>
          <w:szCs w:val="24"/>
        </w:rPr>
        <w:t xml:space="preserve"> РАБОТНИКУ</w:t>
      </w:r>
    </w:p>
    <w:p w:rsidR="00293B78" w:rsidRPr="007D377C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b/>
          <w:sz w:val="24"/>
          <w:szCs w:val="24"/>
        </w:rPr>
        <w:t>по вопросам оформления трудовых отношений и выплаты заработной платы</w:t>
      </w:r>
    </w:p>
    <w:p w:rsidR="00441B1A" w:rsidRPr="007D377C" w:rsidRDefault="00441B1A" w:rsidP="00441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95E" w:rsidRPr="007D377C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1.Трудовые отношения возникают между работником и работодателем на основании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 xml:space="preserve">трудового договора, заключение которого </w:t>
      </w:r>
      <w:r w:rsidRPr="007D377C">
        <w:rPr>
          <w:rFonts w:ascii="Times New Roman" w:hAnsi="Times New Roman" w:cs="Times New Roman"/>
          <w:b/>
          <w:sz w:val="24"/>
          <w:szCs w:val="24"/>
        </w:rPr>
        <w:t>является обязательным условием</w:t>
      </w:r>
      <w:r w:rsidRPr="007D377C">
        <w:rPr>
          <w:rFonts w:ascii="Times New Roman" w:hAnsi="Times New Roman" w:cs="Times New Roman"/>
          <w:sz w:val="24"/>
          <w:szCs w:val="24"/>
        </w:rPr>
        <w:t xml:space="preserve"> при приеме на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работу (статья 16 ТК РФ).</w:t>
      </w:r>
    </w:p>
    <w:p w:rsidR="0030195E" w:rsidRPr="007D377C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Трудовой договор представляет собой соглашение между работодателем и работником, в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соответствии с которым работодатель обязуется предоставить работнику работу по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обусловленной трудовой функции, обеспечить условия труда, предусмотренные трудовым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 трудового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 актами и данным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соглашением, своевременно и в полном размере выплачивать работнику заработную плату, а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работник обязуется лично выполнять определенную этим соглашением трудовую функцию,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у данного работодателя.</w:t>
      </w:r>
    </w:p>
    <w:p w:rsidR="00441B1A" w:rsidRPr="007D377C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в двух экземплярах, каждый из которых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подписывается работником и работодателем. Экземпляр, хранящийся у работодателя, должен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содержать подпись работника о получении своего экземпляра договора.</w:t>
      </w:r>
    </w:p>
    <w:p w:rsidR="00293B78" w:rsidRPr="007D377C" w:rsidRDefault="00293B78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ТК РФ не допускается заключение между работником и работодателем гражданско-правового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договора, если фактически между ними имеют место трудовые отношения (часть 2 статьи 15 ТК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РФ).</w:t>
      </w:r>
    </w:p>
    <w:p w:rsidR="0025773B" w:rsidRPr="007D377C" w:rsidRDefault="00AD5D1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2</w:t>
      </w:r>
      <w:r w:rsidR="00293B78" w:rsidRPr="007D377C">
        <w:rPr>
          <w:rFonts w:ascii="Times New Roman" w:hAnsi="Times New Roman" w:cs="Times New Roman"/>
          <w:sz w:val="24"/>
          <w:szCs w:val="24"/>
        </w:rPr>
        <w:t xml:space="preserve">. Заработная плата выплачивается </w:t>
      </w:r>
      <w:r w:rsidR="00293B78" w:rsidRPr="007D377C">
        <w:rPr>
          <w:rFonts w:ascii="Times New Roman" w:hAnsi="Times New Roman" w:cs="Times New Roman"/>
          <w:b/>
          <w:sz w:val="24"/>
          <w:szCs w:val="24"/>
        </w:rPr>
        <w:t xml:space="preserve">не реже чем каждые полмесяца </w:t>
      </w:r>
      <w:r w:rsidR="00293B78" w:rsidRPr="007D377C">
        <w:rPr>
          <w:rFonts w:ascii="Times New Roman" w:hAnsi="Times New Roman" w:cs="Times New Roman"/>
          <w:sz w:val="24"/>
          <w:szCs w:val="24"/>
        </w:rPr>
        <w:t>в день, установленный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коллективным договором, трудовым договором.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>При совпадении дня выплаты с выходным или нерабочим праздничным днем выплата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>заработной платы производится накануне этого дня (ст. 136 ТК РФ).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>Месячная заработная плата работника, полностью отработавшего за этот период норму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>рабочего времени и выполнившего нормы труда, не может быть ниже минимального размера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>оплаты труда (ст. 133 ТК РФ).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5773B" w:rsidRPr="007D377C">
        <w:rPr>
          <w:rFonts w:ascii="Times New Roman" w:hAnsi="Times New Roman" w:cs="Times New Roman"/>
          <w:sz w:val="24"/>
          <w:szCs w:val="24"/>
        </w:rPr>
        <w:t xml:space="preserve">В 2018 году МРОТ в Приморском крае установлен в размере 9489 рублей. </w:t>
      </w:r>
    </w:p>
    <w:p w:rsidR="00293B78" w:rsidRPr="007D377C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3. Основные способы защиты работником своих трудовых прав и свобод:</w:t>
      </w:r>
    </w:p>
    <w:p w:rsidR="00293B78" w:rsidRPr="007D377C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самозащита работниками трудовых прав;</w:t>
      </w:r>
    </w:p>
    <w:p w:rsidR="00293B78" w:rsidRPr="007D377C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защита трудовых прав и законных интересов работников профессиональными союзами;</w:t>
      </w:r>
    </w:p>
    <w:p w:rsidR="00293B78" w:rsidRPr="007D377C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государственный контроль (надзор) за соблюдением трудового законодательства и иных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 трудового права;</w:t>
      </w:r>
    </w:p>
    <w:p w:rsidR="00293B78" w:rsidRPr="007D377C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судебная защита.</w:t>
      </w:r>
    </w:p>
    <w:p w:rsidR="00AD5D13" w:rsidRPr="007D377C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Государственный надзор за соблюдением трудового законодательства и иных нормативных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 xml:space="preserve">правовых актов, содержащих нормы трудового права, в </w:t>
      </w:r>
      <w:r w:rsidR="00AD5D13" w:rsidRPr="007D377C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Pr="007D377C">
        <w:rPr>
          <w:rFonts w:ascii="Times New Roman" w:hAnsi="Times New Roman" w:cs="Times New Roman"/>
          <w:sz w:val="24"/>
          <w:szCs w:val="24"/>
        </w:rPr>
        <w:t>осуществляется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7D377C">
        <w:rPr>
          <w:rFonts w:ascii="Times New Roman" w:hAnsi="Times New Roman" w:cs="Times New Roman"/>
          <w:sz w:val="24"/>
          <w:szCs w:val="24"/>
        </w:rPr>
        <w:t>Государственной инспекцией труда в Приморском крае (г. Владивосток, ул. Пологая, д.68, тел.</w:t>
      </w:r>
      <w:r w:rsidR="00CE24C6" w:rsidRPr="007D377C">
        <w:rPr>
          <w:rFonts w:ascii="Times New Roman" w:hAnsi="Times New Roman" w:cs="Times New Roman"/>
          <w:sz w:val="24"/>
          <w:szCs w:val="24"/>
        </w:rPr>
        <w:t xml:space="preserve"> 8(423</w:t>
      </w:r>
      <w:r w:rsidR="00AD5D13" w:rsidRPr="007D377C">
        <w:rPr>
          <w:rFonts w:ascii="Times New Roman" w:hAnsi="Times New Roman" w:cs="Times New Roman"/>
          <w:sz w:val="24"/>
          <w:szCs w:val="24"/>
        </w:rPr>
        <w:t>)</w:t>
      </w:r>
      <w:r w:rsidR="00CE24C6" w:rsidRPr="007D377C">
        <w:rPr>
          <w:rFonts w:ascii="Times New Roman" w:hAnsi="Times New Roman" w:cs="Times New Roman"/>
          <w:sz w:val="24"/>
          <w:szCs w:val="24"/>
        </w:rPr>
        <w:t xml:space="preserve"> 226–96–63)</w:t>
      </w:r>
      <w:r w:rsidR="00AD5D13" w:rsidRPr="007D377C">
        <w:rPr>
          <w:rFonts w:ascii="Times New Roman" w:hAnsi="Times New Roman" w:cs="Times New Roman"/>
          <w:sz w:val="24"/>
          <w:szCs w:val="24"/>
        </w:rPr>
        <w:t>.</w:t>
      </w:r>
    </w:p>
    <w:p w:rsidR="00AD5D13" w:rsidRPr="007D377C" w:rsidRDefault="00084EEE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b/>
          <w:sz w:val="24"/>
          <w:szCs w:val="24"/>
        </w:rPr>
        <w:t>Обязательным условием</w:t>
      </w:r>
      <w:r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 xml:space="preserve">для проведения внеплановой проверки </w:t>
      </w:r>
      <w:r w:rsidR="00293B78" w:rsidRPr="007D377C">
        <w:rPr>
          <w:rFonts w:ascii="Times New Roman" w:hAnsi="Times New Roman" w:cs="Times New Roman"/>
          <w:b/>
          <w:sz w:val="24"/>
          <w:szCs w:val="24"/>
        </w:rPr>
        <w:t>является обращение или</w:t>
      </w:r>
      <w:r w:rsidR="0030195E" w:rsidRPr="007D3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b/>
          <w:sz w:val="24"/>
          <w:szCs w:val="24"/>
        </w:rPr>
        <w:t>заявление работника</w:t>
      </w:r>
      <w:r w:rsidR="00293B78" w:rsidRPr="007D377C">
        <w:rPr>
          <w:rFonts w:ascii="Times New Roman" w:hAnsi="Times New Roman" w:cs="Times New Roman"/>
          <w:sz w:val="24"/>
          <w:szCs w:val="24"/>
        </w:rPr>
        <w:t xml:space="preserve"> о нарушении работодателем его трудовых прав.</w:t>
      </w:r>
    </w:p>
    <w:p w:rsidR="00AD5D13" w:rsidRPr="007D377C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В целях информирования государственных (муниципальных) органов власти о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 xml:space="preserve">работодателях, нарушающих нормы трудового законодательства, можно обращаться: </w:t>
      </w:r>
    </w:p>
    <w:p w:rsidR="00AD5D13" w:rsidRPr="007D377C" w:rsidRDefault="0023767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 xml:space="preserve">- </w:t>
      </w:r>
      <w:r w:rsidR="00293B78" w:rsidRPr="007D377C">
        <w:rPr>
          <w:rFonts w:ascii="Times New Roman" w:hAnsi="Times New Roman" w:cs="Times New Roman"/>
          <w:sz w:val="24"/>
          <w:szCs w:val="24"/>
        </w:rPr>
        <w:t>по</w:t>
      </w:r>
      <w:r w:rsidR="0030195E" w:rsidRPr="007D377C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7D377C">
        <w:rPr>
          <w:rFonts w:ascii="Times New Roman" w:hAnsi="Times New Roman" w:cs="Times New Roman"/>
          <w:sz w:val="24"/>
          <w:szCs w:val="24"/>
        </w:rPr>
        <w:t xml:space="preserve">телефону «горячей линии» </w:t>
      </w:r>
      <w:r w:rsidR="00CE24C6" w:rsidRPr="007D377C">
        <w:rPr>
          <w:rFonts w:ascii="Times New Roman" w:hAnsi="Times New Roman" w:cs="Times New Roman"/>
          <w:sz w:val="24"/>
          <w:szCs w:val="24"/>
        </w:rPr>
        <w:t>8 (423) 202-27-81</w:t>
      </w:r>
      <w:r w:rsidRPr="007D377C">
        <w:rPr>
          <w:rFonts w:ascii="Times New Roman" w:hAnsi="Times New Roman" w:cs="Times New Roman"/>
          <w:sz w:val="24"/>
          <w:szCs w:val="24"/>
        </w:rPr>
        <w:t>;</w:t>
      </w:r>
    </w:p>
    <w:p w:rsidR="006C491E" w:rsidRPr="007D377C" w:rsidRDefault="00237673" w:rsidP="007D37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 xml:space="preserve">- </w:t>
      </w:r>
      <w:r w:rsidR="00293B78" w:rsidRPr="007D377C">
        <w:rPr>
          <w:rFonts w:ascii="Times New Roman" w:hAnsi="Times New Roman" w:cs="Times New Roman"/>
          <w:sz w:val="24"/>
          <w:szCs w:val="24"/>
        </w:rPr>
        <w:t xml:space="preserve">электронному адресу: </w:t>
      </w:r>
      <w:hyperlink r:id="rId4" w:history="1">
        <w:r w:rsidR="007D377C" w:rsidRPr="00816EE6">
          <w:rPr>
            <w:rStyle w:val="a3"/>
            <w:rFonts w:ascii="Times New Roman" w:hAnsi="Times New Roman" w:cs="Times New Roman"/>
            <w:sz w:val="24"/>
            <w:szCs w:val="24"/>
          </w:rPr>
          <w:t>http://git25.rostrud.ru/pismo_v_gosudarstvennuyu_inspektsiyu_truda/</w:t>
        </w:r>
      </w:hyperlink>
      <w:r w:rsidR="0045568D" w:rsidRPr="007D377C">
        <w:rPr>
          <w:rFonts w:ascii="Times New Roman" w:hAnsi="Times New Roman" w:cs="Times New Roman"/>
          <w:sz w:val="24"/>
          <w:szCs w:val="24"/>
        </w:rPr>
        <w:t>.</w:t>
      </w:r>
    </w:p>
    <w:p w:rsidR="00706D3E" w:rsidRPr="007D377C" w:rsidRDefault="00706D3E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50A5" w:rsidRPr="007D377C" w:rsidRDefault="006650A5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7C">
        <w:rPr>
          <w:rFonts w:ascii="Times New Roman" w:hAnsi="Times New Roman" w:cs="Times New Roman"/>
          <w:b/>
          <w:bCs/>
          <w:sz w:val="24"/>
          <w:szCs w:val="24"/>
        </w:rPr>
        <w:t>Неоформленные официально трудовые отношения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7C">
        <w:rPr>
          <w:rFonts w:ascii="Times New Roman" w:hAnsi="Times New Roman" w:cs="Times New Roman"/>
          <w:b/>
          <w:bCs/>
          <w:sz w:val="24"/>
          <w:szCs w:val="24"/>
        </w:rPr>
        <w:t>влекут за собой серьезные последствия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 xml:space="preserve"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</w:t>
      </w:r>
      <w:r w:rsidRPr="007D377C">
        <w:rPr>
          <w:rFonts w:ascii="Times New Roman" w:hAnsi="Times New Roman" w:cs="Times New Roman"/>
          <w:sz w:val="24"/>
          <w:szCs w:val="24"/>
        </w:rPr>
        <w:lastRenderedPageBreak/>
        <w:t>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77C">
        <w:rPr>
          <w:rFonts w:ascii="Times New Roman" w:hAnsi="Times New Roman" w:cs="Times New Roman"/>
          <w:b/>
          <w:sz w:val="24"/>
          <w:szCs w:val="24"/>
        </w:rPr>
        <w:t xml:space="preserve">Работникам стоит помнить, что при официально неоформленных трудовых отношениях, в том числе применении «серых схем» выплаты заработной платы: 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работник не защищен от травматизма и профессиональных заболеваний: при наступлении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страхового случая работник лишается выплаты пособия по временной нетрудоспособности,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страховой выплаты и возмещения дополнительных расходов пострадавшего на его медицинскую и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социальную реабилитацию;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 xml:space="preserve">- 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7D377C">
        <w:rPr>
          <w:rFonts w:ascii="Times New Roman" w:hAnsi="Times New Roman" w:cs="Times New Roman"/>
          <w:sz w:val="24"/>
          <w:szCs w:val="24"/>
        </w:rPr>
        <w:t>малообеспеченности</w:t>
      </w:r>
      <w:proofErr w:type="spellEnd"/>
      <w:r w:rsidRPr="007D377C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45568D" w:rsidRPr="007D3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377C">
        <w:rPr>
          <w:rFonts w:ascii="Times New Roman" w:hAnsi="Times New Roman" w:cs="Times New Roman"/>
          <w:sz w:val="24"/>
          <w:szCs w:val="24"/>
        </w:rPr>
        <w:t>в пожилом возрасте;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работники лишают себя возможности получать оплачиваемые больничные листы,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 xml:space="preserve">оформление отпуска по беременности и родам, и отпуск по уходу за ребенком </w:t>
      </w:r>
      <w:r w:rsidR="0045568D" w:rsidRPr="007D377C">
        <w:rPr>
          <w:rFonts w:ascii="Times New Roman" w:hAnsi="Times New Roman" w:cs="Times New Roman"/>
          <w:sz w:val="24"/>
          <w:szCs w:val="24"/>
        </w:rPr>
        <w:t>до достижения</w:t>
      </w:r>
      <w:r w:rsidRPr="007D377C">
        <w:rPr>
          <w:rFonts w:ascii="Times New Roman" w:hAnsi="Times New Roman" w:cs="Times New Roman"/>
          <w:sz w:val="24"/>
          <w:szCs w:val="24"/>
        </w:rPr>
        <w:t xml:space="preserve"> им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трехлетнего возраста, пособие по безработице и выходное пособие при увольнении по сокращению штата;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- работники не смогут получить социальный или имущественный налоговый вычет по НДФЛ за покупку жилья, за обучение и лечение, взять кредит в банке.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 xml:space="preserve">Неофициальные трудовые отношения, в частности «теневая» заработная плата –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</w:t>
      </w:r>
      <w:r w:rsidR="0045568D" w:rsidRPr="007D377C">
        <w:rPr>
          <w:rFonts w:ascii="Times New Roman" w:hAnsi="Times New Roman" w:cs="Times New Roman"/>
          <w:sz w:val="24"/>
          <w:szCs w:val="24"/>
        </w:rPr>
        <w:t>также</w:t>
      </w:r>
      <w:r w:rsidRPr="007D377C">
        <w:rPr>
          <w:rFonts w:ascii="Times New Roman" w:hAnsi="Times New Roman" w:cs="Times New Roman"/>
          <w:sz w:val="24"/>
          <w:szCs w:val="24"/>
        </w:rPr>
        <w:t xml:space="preserve"> приводит к сокращению средств для увеличения пенсий и пособий.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 xml:space="preserve"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</w:t>
      </w:r>
      <w:bookmarkStart w:id="0" w:name="_GoBack"/>
      <w:bookmarkEnd w:id="0"/>
      <w:r w:rsidRPr="007D377C">
        <w:rPr>
          <w:rFonts w:ascii="Times New Roman" w:hAnsi="Times New Roman" w:cs="Times New Roman"/>
          <w:sz w:val="24"/>
          <w:szCs w:val="24"/>
        </w:rPr>
        <w:t>не в полном объеме.</w:t>
      </w:r>
    </w:p>
    <w:p w:rsidR="006650A5" w:rsidRPr="007D377C" w:rsidRDefault="006650A5" w:rsidP="00084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7C">
        <w:rPr>
          <w:rFonts w:ascii="Times New Roman" w:hAnsi="Times New Roman" w:cs="Times New Roman"/>
          <w:b/>
          <w:sz w:val="24"/>
          <w:szCs w:val="24"/>
        </w:rPr>
        <w:t>Ответственность для работника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 500 тыс. руб. до лишения свободы на срок до трех лет.</w:t>
      </w:r>
    </w:p>
    <w:p w:rsidR="006650A5" w:rsidRPr="007D377C" w:rsidRDefault="006650A5" w:rsidP="0066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7C">
        <w:rPr>
          <w:rFonts w:ascii="Times New Roman" w:hAnsi="Times New Roman" w:cs="Times New Roman"/>
          <w:sz w:val="24"/>
          <w:szCs w:val="24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</w:t>
      </w:r>
    </w:p>
    <w:sectPr w:rsidR="006650A5" w:rsidRPr="007D377C" w:rsidSect="007D37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084366"/>
    <w:rsid w:val="00084EEE"/>
    <w:rsid w:val="0009266D"/>
    <w:rsid w:val="00237673"/>
    <w:rsid w:val="0025773B"/>
    <w:rsid w:val="00293B78"/>
    <w:rsid w:val="0030195E"/>
    <w:rsid w:val="003050D4"/>
    <w:rsid w:val="00307849"/>
    <w:rsid w:val="00350E17"/>
    <w:rsid w:val="00441B1A"/>
    <w:rsid w:val="004439E7"/>
    <w:rsid w:val="0045568D"/>
    <w:rsid w:val="005F3985"/>
    <w:rsid w:val="006650A5"/>
    <w:rsid w:val="006C491E"/>
    <w:rsid w:val="006E1196"/>
    <w:rsid w:val="00706D3E"/>
    <w:rsid w:val="007D377C"/>
    <w:rsid w:val="00840331"/>
    <w:rsid w:val="008B1D15"/>
    <w:rsid w:val="008C5CB1"/>
    <w:rsid w:val="008E5A42"/>
    <w:rsid w:val="009B522D"/>
    <w:rsid w:val="009F79A4"/>
    <w:rsid w:val="00A60A38"/>
    <w:rsid w:val="00AD5D13"/>
    <w:rsid w:val="00CE24C6"/>
    <w:rsid w:val="00CF3976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C39A3-359B-49BF-8E48-DBBB263F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t25.rostrud.ru/pismo_v_gosudarstvennuyu_inspektsiyu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admin</cp:lastModifiedBy>
  <cp:revision>4</cp:revision>
  <dcterms:created xsi:type="dcterms:W3CDTF">2018-11-09T02:16:00Z</dcterms:created>
  <dcterms:modified xsi:type="dcterms:W3CDTF">2019-04-16T00:25:00Z</dcterms:modified>
</cp:coreProperties>
</file>